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textAlignment w:val="auto"/>
        <w:rPr>
          <w:rFonts w:hint="eastAsia" w:ascii="楷体_GB2312" w:hAnsi="楷体_GB2312" w:eastAsia="楷体_GB2312" w:cs="楷体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textAlignment w:val="auto"/>
        <w:rPr>
          <w:rFonts w:hint="eastAsia" w:ascii="楷体_GB2312" w:hAnsi="楷体_GB2312" w:eastAsia="楷体_GB2312" w:cs="楷体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（姓名）、（身份证号码）、（手机号码）</w:t>
      </w:r>
      <w:r>
        <w:rPr>
          <w:rFonts w:hint="eastAsia" w:ascii="仿宋_GB2312" w:hAnsi="仿宋_GB2312" w:eastAsia="仿宋_GB2312" w:cs="仿宋_GB2312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资产评估机构备案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事宜，授权在备案相关信息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中进行信息填报与确认，并作为资产评估行业管理统一信息平台中本单位机构管理员，负责后续有关通知接收、赋权管理及业务办理等事项的操作。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　　　　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　　　　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TJiODUyZmIyOTA5MWVhYjkwNzk1MTAxY2E2YjEifQ=="/>
  </w:docVars>
  <w:rsids>
    <w:rsidRoot w:val="3D2E154F"/>
    <w:rsid w:val="3B3B2915"/>
    <w:rsid w:val="3D2E154F"/>
    <w:rsid w:val="5840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6</TotalTime>
  <ScaleCrop>false</ScaleCrop>
  <LinksUpToDate>false</LinksUpToDate>
  <CharactersWithSpaces>176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2022-09-21T03:52:00Z</dcterms:created>
  <dc:creator>孙小明</dc:creator>
  <cp:lastModifiedBy>孙小明</cp:lastModifiedBy>
  <dcterms:modified xsi:type="dcterms:W3CDTF">2022-09-21T04:18:18Z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5EAEAF47AE4646249F5727A201D0792B</vt:lpwstr>
  </property>
</Properties>
</file>